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D7" w:rsidRPr="008C4AD7" w:rsidRDefault="008C4AD7" w:rsidP="008C4AD7">
      <w:pPr>
        <w:shd w:val="clear" w:color="auto" w:fill="FFFFFF"/>
        <w:spacing w:line="450" w:lineRule="atLeast"/>
        <w:jc w:val="center"/>
        <w:rPr>
          <w:rFonts w:eastAsia="Times New Roman" w:cs="Arial"/>
          <w:color w:val="152244"/>
          <w:spacing w:val="9"/>
          <w:sz w:val="36"/>
          <w:szCs w:val="36"/>
          <w:lang w:eastAsia="ru-RU"/>
        </w:rPr>
      </w:pPr>
      <w:bookmarkStart w:id="0" w:name="_GoBack"/>
      <w:bookmarkEnd w:id="0"/>
      <w:r w:rsidRPr="008C4AD7">
        <w:rPr>
          <w:rFonts w:eastAsia="Times New Roman" w:cs="Arial"/>
          <w:color w:val="152244"/>
          <w:spacing w:val="9"/>
          <w:sz w:val="36"/>
          <w:szCs w:val="36"/>
          <w:lang w:eastAsia="ru-RU"/>
        </w:rPr>
        <w:t>Образец протокола общего собрания собственников многоквартирного дома о создании ТСЖ</w:t>
      </w:r>
    </w:p>
    <w:p w:rsidR="006A0102" w:rsidRDefault="008C4AD7" w:rsidP="008C4AD7">
      <w:pPr>
        <w:shd w:val="clear" w:color="auto" w:fill="FFFFFF"/>
        <w:spacing w:after="375" w:line="360" w:lineRule="atLeast"/>
        <w:jc w:val="center"/>
        <w:rPr>
          <w:rFonts w:eastAsia="Times New Roman" w:cs="Arial"/>
          <w:b/>
          <w:bCs/>
          <w:color w:val="000000"/>
          <w:spacing w:val="3"/>
          <w:sz w:val="21"/>
          <w:szCs w:val="21"/>
          <w:lang w:val="en-US"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Протокол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center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общего собрания собственников помещений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в многоквартирном доме о создании товарищества</w:t>
      </w:r>
      <w:r w:rsidR="009B38F4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собственников жилья и утверждении его устава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Москва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Дата проведения собрания: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_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Место проведения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 Москва, ул. Тверская, 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Открытие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Собрание закрыто: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Общая площадь жилых и нежилых помещений многоквартирного дома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Москва, ул. Тверская, 123,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кв. м.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Присутствуют собственники помещений общей площадью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кв. м., что 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75%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площади жилых и нежилых помещений многоквартирного дома.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Кворум имеется. Собрание правомочно.</w:t>
      </w:r>
    </w:p>
    <w:p w:rsidR="008C4AD7" w:rsidRPr="008C4AD7" w:rsidRDefault="008C4AD7" w:rsidP="008C4AD7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Повестка дня: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1. Создание </w:t>
      </w:r>
      <w:r w:rsidRPr="008C4AD7">
        <w:rPr>
          <w:sz w:val="21"/>
          <w:szCs w:val="21"/>
          <w:lang w:eastAsia="ru-RU"/>
        </w:rPr>
        <w:t>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2. Утверждение устава 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3. Выбор уполномоченного лица для осуществления государственной регистрации товарищества собственников жилья.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Создание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первому вопросу повестки дня собрания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Лисовой Т.А.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первому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 голосов;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"против" - 2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По первому вопросу повестки дня общего собрания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Создать товарищество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" для управления многоквартирным домом, расположенном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 Тверская, д.123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Утверждение устава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второму вопросу повестки дня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Лисового Т. 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ознакомившего присутствующих с положениями проекта устава товарищества собственников жилья.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Утвердить устав товарищества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Выбор уполномоченного лица для осуществления государственной регистрации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По третьему вопросу повестки дня слушали выступление ФИО о необходимости выбора уполномоченного лица для осуществления всех фактических и юридических действий во исполнение решений, принятых по пунктам 1 и 2 повестки дня настоящего собрания. Поступило предложение: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избрать уполномоченным лицом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– собственника квартиры №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16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–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Приложение к протоколу: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1. Список участников общего собрания собственников помещений с указанием N помещений, общей площади помещений, реквизитов правоустанавливающих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Собственники помещений многоквартирного дома по адресу …: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</w:p>
    <w:p w:rsidR="008C4AD7" w:rsidRPr="008C4AD7" w:rsidRDefault="006179FB" w:rsidP="008C4AD7">
      <w:pPr>
        <w:shd w:val="clear" w:color="auto" w:fill="FFFFFF"/>
        <w:spacing w:before="300" w:after="300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r>
        <w:rPr>
          <w:rFonts w:eastAsia="Times New Roman" w:cs="Arial"/>
          <w:color w:val="333333"/>
          <w:spacing w:val="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sectPr w:rsidR="008C4AD7" w:rsidRPr="008C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2DB"/>
    <w:multiLevelType w:val="multilevel"/>
    <w:tmpl w:val="647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C8"/>
    <w:rsid w:val="00055645"/>
    <w:rsid w:val="006179FB"/>
    <w:rsid w:val="006A0102"/>
    <w:rsid w:val="008C4AD7"/>
    <w:rsid w:val="009A2722"/>
    <w:rsid w:val="009B38F4"/>
    <w:rsid w:val="00A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AE29-268E-4256-B974-CB683A2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8C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D7"/>
    <w:rPr>
      <w:b/>
      <w:bCs/>
    </w:rPr>
  </w:style>
  <w:style w:type="paragraph" w:styleId="a4">
    <w:name w:val="Normal (Web)"/>
    <w:basedOn w:val="a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9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35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45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999999"/>
                                <w:right w:val="none" w:sz="0" w:space="0" w:color="auto"/>
                              </w:divBdr>
                              <w:divsChild>
                                <w:div w:id="15156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9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152244"/>
                                    <w:right w:val="none" w:sz="0" w:space="0" w:color="auto"/>
                                  </w:divBdr>
                                  <w:divsChild>
                                    <w:div w:id="13671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1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4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2019-06-20T12:22:00Z</dcterms:created>
  <dcterms:modified xsi:type="dcterms:W3CDTF">2019-06-20T12:22:00Z</dcterms:modified>
</cp:coreProperties>
</file>