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11711"/>
      </w:tblGrid>
      <w:tr w:rsidR="009E0660" w:rsidRPr="009E0660" w:rsidTr="009E0660">
        <w:trPr>
          <w:trHeight w:val="525"/>
        </w:trPr>
        <w:tc>
          <w:tcPr>
            <w:tcW w:w="649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«__» ____________ 20</w:t>
            </w:r>
            <w:r>
              <w:rPr>
                <w:rFonts w:eastAsia="Times New Roman" w:cs="Arial"/>
                <w:color w:val="494949"/>
                <w:sz w:val="18"/>
                <w:szCs w:val="18"/>
                <w:lang w:val="en-US" w:eastAsia="ru-RU"/>
              </w:rPr>
              <w:t>_</w:t>
            </w: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_ года</w:t>
            </w:r>
            <w:bookmarkStart w:id="0" w:name="_ftnref1"/>
            <w:bookmarkEnd w:id="0"/>
          </w:p>
        </w:tc>
        <w:tc>
          <w:tcPr>
            <w:tcW w:w="117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Кому: ___________________________________</w:t>
            </w:r>
          </w:p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Адрес: ___________________________________</w:t>
            </w:r>
          </w:p>
        </w:tc>
      </w:tr>
    </w:tbl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УВЕДОМЛЕНИЕ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о проведении общего собрания (в форме заочного голосования)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собственников помещений в многоквартирном доме по адресу: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г. (пос.)____________________, ул. __________________, дом № 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Уважаемый собственник помещения!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С «__» ___________ по «__» _____</w:t>
      </w:r>
      <w:r>
        <w:rPr>
          <w:rFonts w:eastAsia="Times New Roman" w:cs="Arial"/>
          <w:color w:val="494949"/>
          <w:sz w:val="18"/>
          <w:szCs w:val="18"/>
          <w:lang w:eastAsia="ru-RU"/>
        </w:rPr>
        <w:t>______ 20</w:t>
      </w: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__ года состоится внеочередное общее собрание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   (дата начала голосования)  (дата окончания голосования)                                                         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(в форме заочного голосования) собственников помещений в нашем многоквартирном доме,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которое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созывается по инициативе _________________________________________________,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1416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(Ф.И.О. собственника, наименование муниципального образования, название юр. лица)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являющегося собственником помещения / являющихся собственниками помещений __________________________________________________ в многоквартирном доме.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(наименование занимаемого собственником помещения/помещений)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ПОВЕСТКА ДНЯ СОБРАНИЯ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Ознакомиться с более подробной информацией и материалами по всем вопросам повестки дня собрания Вы можете у членов инициативной группы ежедневно с __ час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.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д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о __ час. или по __________________ с ___ час. до ___ час.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1416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(дни недели)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Адреса собственников - членов инициативной группы: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lastRenderedPageBreak/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К настоящему уведомлению прилагается бланк решения собственника помещения по вопросам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повестки дня годового общего собрания собственников помещений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в форме заочного голосования. Просьба передать заполненные решения по вопросам, поставленным на голосование, членам инициативной группы по адресу: ______________________________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6372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(место, адрес)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не п</w:t>
      </w:r>
      <w:r>
        <w:rPr>
          <w:rFonts w:eastAsia="Times New Roman" w:cs="Arial"/>
          <w:color w:val="494949"/>
          <w:sz w:val="18"/>
          <w:szCs w:val="18"/>
          <w:lang w:eastAsia="ru-RU"/>
        </w:rPr>
        <w:t>озднее «__» ________________ 20</w:t>
      </w:r>
      <w:r>
        <w:rPr>
          <w:rFonts w:eastAsia="Times New Roman" w:cs="Arial"/>
          <w:color w:val="494949"/>
          <w:sz w:val="18"/>
          <w:szCs w:val="18"/>
          <w:lang w:val="en-US" w:eastAsia="ru-RU"/>
        </w:rPr>
        <w:t>_</w:t>
      </w: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_г.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708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(дата окончания голосования)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right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____________________________________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right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Инициато</w:t>
      </w:r>
      <w:proofErr w:type="gramStart"/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р(</w:t>
      </w:r>
      <w:proofErr w:type="gramEnd"/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-ы) созыва годового общего собрания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Решения, принятые общим собранием, и итоги голосования будут объявлены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«__» ______________ 200</w:t>
      </w:r>
      <w:r>
        <w:rPr>
          <w:rFonts w:eastAsia="Times New Roman" w:cs="Arial"/>
          <w:color w:val="494949"/>
          <w:sz w:val="18"/>
          <w:szCs w:val="18"/>
          <w:lang w:val="en-US" w:eastAsia="ru-RU"/>
        </w:rPr>
        <w:t>__</w:t>
      </w:r>
      <w:bookmarkStart w:id="1" w:name="_GoBack"/>
      <w:bookmarkEnd w:id="1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 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CE4"/>
    <w:multiLevelType w:val="multilevel"/>
    <w:tmpl w:val="FE5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9F"/>
    <w:rsid w:val="00055645"/>
    <w:rsid w:val="009A2722"/>
    <w:rsid w:val="009E0660"/>
    <w:rsid w:val="00D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2018-08-02T10:29:00Z</dcterms:created>
  <dcterms:modified xsi:type="dcterms:W3CDTF">2018-08-02T10:31:00Z</dcterms:modified>
</cp:coreProperties>
</file>