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7" w:rsidRPr="008C4AD7" w:rsidRDefault="008C4AD7" w:rsidP="008C4AD7">
      <w:pPr>
        <w:shd w:val="clear" w:color="auto" w:fill="FFFFFF"/>
        <w:spacing w:line="450" w:lineRule="atLeast"/>
        <w:jc w:val="center"/>
        <w:rPr>
          <w:rFonts w:eastAsia="Times New Roman" w:cs="Arial"/>
          <w:color w:val="152244"/>
          <w:spacing w:val="9"/>
          <w:sz w:val="36"/>
          <w:szCs w:val="36"/>
          <w:lang w:eastAsia="ru-RU"/>
        </w:rPr>
      </w:pPr>
      <w:r w:rsidRPr="008C4AD7">
        <w:rPr>
          <w:rFonts w:eastAsia="Times New Roman" w:cs="Arial"/>
          <w:color w:val="152244"/>
          <w:spacing w:val="9"/>
          <w:sz w:val="36"/>
          <w:szCs w:val="36"/>
          <w:lang w:eastAsia="ru-RU"/>
        </w:rPr>
        <w:t>Образец протокола общего собрания собственников многоквартирного дома о создании ТСЖ</w:t>
      </w:r>
    </w:p>
    <w:p w:rsidR="006A0102" w:rsidRDefault="008C4AD7" w:rsidP="008C4AD7">
      <w:pPr>
        <w:shd w:val="clear" w:color="auto" w:fill="FFFFFF"/>
        <w:spacing w:after="375" w:line="360" w:lineRule="atLeast"/>
        <w:jc w:val="center"/>
        <w:rPr>
          <w:rFonts w:eastAsia="Times New Roman" w:cs="Arial"/>
          <w:b/>
          <w:bCs/>
          <w:color w:val="000000"/>
          <w:spacing w:val="3"/>
          <w:sz w:val="21"/>
          <w:szCs w:val="21"/>
          <w:lang w:val="en-US"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Протокол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</w:r>
    </w:p>
    <w:p w:rsidR="008C4AD7" w:rsidRPr="008C4AD7" w:rsidRDefault="008C4AD7" w:rsidP="008C4AD7">
      <w:pPr>
        <w:shd w:val="clear" w:color="auto" w:fill="FFFFFF"/>
        <w:spacing w:after="375" w:line="360" w:lineRule="atLeast"/>
        <w:jc w:val="center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общего собрания собственников помещений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  <w:t>в многоквартирном доме о создании товарищества</w:t>
      </w:r>
      <w:r w:rsidR="009B38F4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  <w:t>собственников жилья и утверждении его устава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г.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Москва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июля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Дата проведения собрания: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июля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_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Место проведения собрания: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г. Москва, ул. Тверская, 123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Открытие собрания: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часов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минут.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Собрание закрыто: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часов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15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минут.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Общая площадь жилых и нежилых помещений многоквартирного дома по адресу: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г. Москва, ул. Тверская, 123,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составляет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кв. м.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Присутствуют собственники помещений общей площадью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1500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кв. м., что составляет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75%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площади жилых и нежилых помещений многоквартирного дома.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Кворум имеется. Собрание правомочно.</w:t>
      </w:r>
    </w:p>
    <w:p w:rsidR="008C4AD7" w:rsidRPr="008C4AD7" w:rsidRDefault="008C4AD7" w:rsidP="008C4AD7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Повестка дня: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1. Создание </w:t>
      </w:r>
      <w:r w:rsidRPr="008C4AD7">
        <w:rPr>
          <w:sz w:val="21"/>
          <w:szCs w:val="21"/>
          <w:lang w:eastAsia="ru-RU"/>
        </w:rPr>
        <w:t>товарищества собственников жилья.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2. Утверждение устава товарищества собственников жилья.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3. Выбор уполномоченного лица для осуществления государственной регистрации товарищества собственников жилья.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Создание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По первому вопросу повестки дня собрания слушали выступление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Лисовой Т.А.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первому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35 голосов;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"против" - 2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По первому вопросу повестки дня общего собрания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Создать товарищество собственников жилья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Уютный дом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" для управления многоквартирным домом, </w:t>
      </w:r>
      <w:proofErr w:type="gramStart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расположенном</w:t>
      </w:r>
      <w:proofErr w:type="gramEnd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по адресу: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ул. Тверская, д.123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Утверждение устава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По второму вопросу повестки дня слушали выступление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Лисового Т. 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, ознакомившего присутствующих с положениями </w:t>
      </w:r>
      <w:proofErr w:type="gramStart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проекта устава товарищества собственников жилья</w:t>
      </w:r>
      <w:proofErr w:type="gramEnd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второму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35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"против"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второму вопросу повестки дня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Утвердить устав товарищества собственников жилья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Уютный дом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Выбор уполномоченного лица для осуществления государственной регистрации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По третьему вопросу повестки дня слушали выступление ФИО о необходимости выбора уполномоченного лица для осуществления всех фактических и юридических действий во исполнение решений, принятых по пунктам 1 и 2 повестки дня настоящего собрания. Поступило предложение: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избрать уполномоченным лицом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Нестерова Л.Г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– собственника квартиры №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16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третьему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"против"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–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5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третьему вопросу повестки дня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Для осуществления всех фактических и юридических действий во исполнение решений, принятых по пунктам 1 и 2 повестки дня настоящего собрания, уполномоченным представителем избрать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Нестерова Л.Г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Приложение к протоколу: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1. Список участников общего собрания собственников помещений с указанием N помещений, общей площади помещений, реквизитов правоустанавливающих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собственности, и подписями собственников.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Собственники помещений многоквартирного дома по адресу …: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</w:p>
    <w:p w:rsidR="008C4AD7" w:rsidRPr="008C4AD7" w:rsidRDefault="009B38F4" w:rsidP="008C4AD7">
      <w:pPr>
        <w:shd w:val="clear" w:color="auto" w:fill="FFFFFF"/>
        <w:spacing w:before="300" w:after="300" w:line="240" w:lineRule="auto"/>
        <w:rPr>
          <w:rFonts w:eastAsia="Times New Roman" w:cs="Arial"/>
          <w:color w:val="333333"/>
          <w:spacing w:val="3"/>
          <w:sz w:val="21"/>
          <w:szCs w:val="21"/>
          <w:lang w:eastAsia="ru-RU"/>
        </w:rPr>
      </w:pPr>
      <w:r>
        <w:rPr>
          <w:rFonts w:eastAsia="Times New Roman" w:cs="Arial"/>
          <w:color w:val="333333"/>
          <w:spacing w:val="3"/>
          <w:sz w:val="21"/>
          <w:szCs w:val="21"/>
          <w:lang w:eastAsia="ru-RU"/>
        </w:rPr>
        <w:pict>
          <v:rect id="_x0000_i1025" style="width:0;height:0" o:hralign="center" o:hrstd="t" o:hr="t" fillcolor="gray" stroked="f"/>
        </w:pict>
      </w:r>
    </w:p>
    <w:sectPr w:rsidR="008C4AD7" w:rsidRPr="008C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2DB"/>
    <w:multiLevelType w:val="multilevel"/>
    <w:tmpl w:val="6478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C8"/>
    <w:rsid w:val="00055645"/>
    <w:rsid w:val="006A0102"/>
    <w:rsid w:val="008C4AD7"/>
    <w:rsid w:val="009A2722"/>
    <w:rsid w:val="009B38F4"/>
    <w:rsid w:val="00A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8C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AD7"/>
    <w:rPr>
      <w:b/>
      <w:bCs/>
    </w:rPr>
  </w:style>
  <w:style w:type="paragraph" w:styleId="a4">
    <w:name w:val="Normal (Web)"/>
    <w:basedOn w:val="a"/>
    <w:uiPriority w:val="99"/>
    <w:semiHidden/>
    <w:unhideWhenUsed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8C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AD7"/>
    <w:rPr>
      <w:b/>
      <w:bCs/>
    </w:rPr>
  </w:style>
  <w:style w:type="paragraph" w:styleId="a4">
    <w:name w:val="Normal (Web)"/>
    <w:basedOn w:val="a"/>
    <w:uiPriority w:val="99"/>
    <w:semiHidden/>
    <w:unhideWhenUsed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8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90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35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451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999999"/>
                                <w:right w:val="none" w:sz="0" w:space="0" w:color="auto"/>
                              </w:divBdr>
                              <w:divsChild>
                                <w:div w:id="15156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09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9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152244"/>
                                    <w:right w:val="none" w:sz="0" w:space="0" w:color="auto"/>
                                  </w:divBdr>
                                  <w:divsChild>
                                    <w:div w:id="13671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3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1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2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4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2018-07-28T20:31:00Z</dcterms:created>
  <dcterms:modified xsi:type="dcterms:W3CDTF">2018-08-06T11:46:00Z</dcterms:modified>
</cp:coreProperties>
</file>